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FFE" w:rsidRDefault="00BD2A21" w:rsidP="00BE6FFE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80809"/>
          <w:sz w:val="24"/>
          <w:szCs w:val="24"/>
        </w:rPr>
      </w:pPr>
      <w:r>
        <w:rPr>
          <w:rFonts w:ascii="inherit" w:eastAsia="Times New Roman" w:hAnsi="inherit" w:cs="Segoe UI"/>
          <w:color w:val="080809"/>
          <w:sz w:val="24"/>
          <w:szCs w:val="24"/>
        </w:rPr>
        <w:t>ȘEDINȚA</w:t>
      </w:r>
      <w:r w:rsidR="00026ED5">
        <w:rPr>
          <w:rFonts w:ascii="inherit" w:eastAsia="Times New Roman" w:hAnsi="inherit" w:cs="Segoe UI"/>
          <w:color w:val="080809"/>
          <w:sz w:val="24"/>
          <w:szCs w:val="24"/>
        </w:rPr>
        <w:t xml:space="preserve"> </w:t>
      </w:r>
      <w:r w:rsidR="003146BC">
        <w:rPr>
          <w:rFonts w:ascii="inherit" w:eastAsia="Times New Roman" w:hAnsi="inherit" w:cs="Segoe UI"/>
          <w:color w:val="080809"/>
          <w:sz w:val="24"/>
          <w:szCs w:val="24"/>
        </w:rPr>
        <w:t xml:space="preserve">N6 a </w:t>
      </w:r>
      <w:r w:rsidR="00BE6FFE" w:rsidRPr="00BE6FFE">
        <w:rPr>
          <w:rFonts w:ascii="inherit" w:eastAsia="Times New Roman" w:hAnsi="inherit" w:cs="Segoe UI"/>
          <w:color w:val="080809"/>
          <w:sz w:val="24"/>
          <w:szCs w:val="24"/>
        </w:rPr>
        <w:t>GRUPULUI DE LUCRU PENTRU ACHIZIȚII – Proiectul „Mă implic”</w:t>
      </w:r>
    </w:p>
    <w:p w:rsidR="00BE6FFE" w:rsidRDefault="00BE6FFE" w:rsidP="00BE6FFE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80809"/>
          <w:sz w:val="24"/>
          <w:szCs w:val="24"/>
        </w:rPr>
      </w:pPr>
    </w:p>
    <w:p w:rsidR="00DB45F6" w:rsidRDefault="00BE6FFE" w:rsidP="004F5B86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80809"/>
          <w:sz w:val="24"/>
          <w:szCs w:val="24"/>
        </w:rPr>
      </w:pPr>
      <w:r w:rsidRPr="004F5B86">
        <w:rPr>
          <w:rFonts w:ascii="inherit" w:eastAsia="Times New Roman" w:hAnsi="inherit" w:cs="Segoe UI"/>
          <w:color w:val="080809"/>
          <w:sz w:val="24"/>
          <w:szCs w:val="24"/>
        </w:rPr>
        <w:t xml:space="preserve"> </w:t>
      </w:r>
      <w:r w:rsidRPr="00BE6FFE">
        <w:rPr>
          <w:rFonts w:eastAsia="Times New Roman"/>
          <w:noProof/>
        </w:rPr>
        <w:drawing>
          <wp:inline distT="0" distB="0" distL="0" distR="0">
            <wp:extent cx="152400" cy="152400"/>
            <wp:effectExtent l="19050" t="0" r="0" b="0"/>
            <wp:docPr id="1" name="Imagine 1" descr="♻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♻️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5B86">
        <w:rPr>
          <w:rFonts w:ascii="inherit" w:eastAsia="Times New Roman" w:hAnsi="inherit" w:cs="Segoe UI"/>
          <w:color w:val="080809"/>
          <w:sz w:val="24"/>
          <w:szCs w:val="24"/>
        </w:rPr>
        <w:t>Grupul de lucru pentru achiziț</w:t>
      </w:r>
      <w:r w:rsidR="00DB45F6">
        <w:rPr>
          <w:rFonts w:ascii="inherit" w:eastAsia="Times New Roman" w:hAnsi="inherit" w:cs="Segoe UI"/>
          <w:color w:val="080809"/>
          <w:sz w:val="24"/>
          <w:szCs w:val="24"/>
        </w:rPr>
        <w:t xml:space="preserve">ii din cadrul Parteneriatului 14 </w:t>
      </w:r>
      <w:r w:rsidRPr="004F5B86">
        <w:rPr>
          <w:rFonts w:ascii="inherit" w:eastAsia="Times New Roman" w:hAnsi="inherit" w:cs="Segoe UI"/>
          <w:color w:val="080809"/>
          <w:sz w:val="24"/>
          <w:szCs w:val="24"/>
        </w:rPr>
        <w:t xml:space="preserve">s-a întrunit </w:t>
      </w:r>
      <w:r w:rsidR="000A362F">
        <w:rPr>
          <w:rFonts w:ascii="inherit" w:eastAsia="Times New Roman" w:hAnsi="inherit" w:cs="Segoe UI"/>
          <w:color w:val="080809"/>
          <w:sz w:val="24"/>
          <w:szCs w:val="24"/>
        </w:rPr>
        <w:t xml:space="preserve">în </w:t>
      </w:r>
      <w:r w:rsidR="003821F1">
        <w:rPr>
          <w:rFonts w:ascii="inherit" w:eastAsia="Times New Roman" w:hAnsi="inherit" w:cs="Segoe UI"/>
          <w:color w:val="080809"/>
          <w:sz w:val="24"/>
          <w:szCs w:val="24"/>
        </w:rPr>
        <w:t xml:space="preserve">ședință de lucru, </w:t>
      </w:r>
      <w:r w:rsidRPr="004F5B86">
        <w:rPr>
          <w:rFonts w:ascii="inherit" w:eastAsia="Times New Roman" w:hAnsi="inherit" w:cs="Segoe UI"/>
          <w:color w:val="080809"/>
          <w:sz w:val="24"/>
          <w:szCs w:val="24"/>
        </w:rPr>
        <w:t xml:space="preserve">pentru </w:t>
      </w:r>
      <w:r w:rsidR="000A362F">
        <w:rPr>
          <w:rFonts w:ascii="inherit" w:eastAsia="Times New Roman" w:hAnsi="inherit" w:cs="Segoe UI"/>
          <w:color w:val="080809"/>
          <w:sz w:val="24"/>
          <w:szCs w:val="24"/>
        </w:rPr>
        <w:t>selecta ofert</w:t>
      </w:r>
      <w:r w:rsidR="003146BC">
        <w:rPr>
          <w:rFonts w:ascii="inherit" w:eastAsia="Times New Roman" w:hAnsi="inherit" w:cs="Segoe UI"/>
          <w:color w:val="080809"/>
          <w:sz w:val="24"/>
          <w:szCs w:val="24"/>
        </w:rPr>
        <w:t>a câștigătoare pentru achiziția cositoarei, tocătorului de crengi și a unei prese de presat plasticul</w:t>
      </w:r>
      <w:r w:rsidR="007042C4">
        <w:rPr>
          <w:rFonts w:ascii="inherit" w:eastAsia="Times New Roman" w:hAnsi="inherit" w:cs="Segoe UI"/>
          <w:color w:val="080809"/>
          <w:sz w:val="24"/>
          <w:szCs w:val="24"/>
        </w:rPr>
        <w:t xml:space="preserve">, </w:t>
      </w:r>
      <w:r w:rsidR="009E0597">
        <w:rPr>
          <w:rFonts w:ascii="inherit" w:eastAsia="Times New Roman" w:hAnsi="inherit" w:cs="Segoe UI"/>
          <w:color w:val="080809"/>
          <w:sz w:val="24"/>
          <w:szCs w:val="24"/>
        </w:rPr>
        <w:t xml:space="preserve">utilaje </w:t>
      </w:r>
      <w:r w:rsidR="007042C4">
        <w:rPr>
          <w:rFonts w:ascii="inherit" w:eastAsia="Times New Roman" w:hAnsi="inherit" w:cs="Segoe UI"/>
          <w:color w:val="080809"/>
          <w:sz w:val="24"/>
          <w:szCs w:val="24"/>
        </w:rPr>
        <w:t>necesar</w:t>
      </w:r>
      <w:r w:rsidR="009E0597">
        <w:rPr>
          <w:rFonts w:ascii="inherit" w:eastAsia="Times New Roman" w:hAnsi="inherit" w:cs="Segoe UI"/>
          <w:color w:val="080809"/>
          <w:sz w:val="24"/>
          <w:szCs w:val="24"/>
        </w:rPr>
        <w:t>e pentru buna organizare</w:t>
      </w:r>
      <w:r w:rsidR="00DB45F6">
        <w:rPr>
          <w:rFonts w:ascii="inherit" w:eastAsia="Times New Roman" w:hAnsi="inherit" w:cs="Segoe UI"/>
          <w:color w:val="080809"/>
          <w:sz w:val="24"/>
          <w:szCs w:val="24"/>
        </w:rPr>
        <w:t xml:space="preserve"> a serviciului intercomunitar de salubrizare în cadrul parteneriatului</w:t>
      </w:r>
      <w:r w:rsidR="009E0597">
        <w:rPr>
          <w:rFonts w:ascii="inherit" w:eastAsia="Times New Roman" w:hAnsi="inherit" w:cs="Segoe UI"/>
          <w:color w:val="080809"/>
          <w:sz w:val="24"/>
          <w:szCs w:val="24"/>
        </w:rPr>
        <w:t xml:space="preserve"> </w:t>
      </w:r>
      <w:proofErr w:type="spellStart"/>
      <w:r w:rsidR="0050075D" w:rsidRPr="004F5B86">
        <w:rPr>
          <w:rFonts w:ascii="inherit" w:eastAsia="Times New Roman" w:hAnsi="inherit" w:cs="Segoe UI"/>
          <w:color w:val="080809"/>
          <w:sz w:val="24"/>
          <w:szCs w:val="24"/>
        </w:rPr>
        <w:t>Zîrnești</w:t>
      </w:r>
      <w:proofErr w:type="spellEnd"/>
      <w:r w:rsidR="0050075D" w:rsidRPr="004F5B86">
        <w:rPr>
          <w:rFonts w:ascii="inherit" w:eastAsia="Times New Roman" w:hAnsi="inherit" w:cs="Segoe UI"/>
          <w:color w:val="080809"/>
          <w:sz w:val="24"/>
          <w:szCs w:val="24"/>
        </w:rPr>
        <w:t>, Cucoara, Doina, Larga Nouă, Andrușul de Jos, Andrușul de Sus, Roșu, Badicul Moldovenesc și Baurci Moldoveni</w:t>
      </w:r>
      <w:r w:rsidR="0050075D">
        <w:rPr>
          <w:rFonts w:ascii="inherit" w:eastAsia="Times New Roman" w:hAnsi="inherit" w:cs="Segoe UI"/>
          <w:color w:val="080809"/>
          <w:sz w:val="24"/>
          <w:szCs w:val="24"/>
        </w:rPr>
        <w:t>.</w:t>
      </w:r>
    </w:p>
    <w:p w:rsidR="00DB45F6" w:rsidRDefault="00DB45F6" w:rsidP="004F5B86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80809"/>
          <w:sz w:val="24"/>
          <w:szCs w:val="24"/>
        </w:rPr>
      </w:pPr>
    </w:p>
    <w:p w:rsidR="00BE6FFE" w:rsidRPr="004F5B86" w:rsidRDefault="000A362F" w:rsidP="004F5B86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80809"/>
          <w:sz w:val="24"/>
          <w:szCs w:val="24"/>
        </w:rPr>
      </w:pPr>
      <w:r>
        <w:rPr>
          <w:rFonts w:ascii="inherit" w:eastAsia="Times New Roman" w:hAnsi="inherit" w:cs="Segoe UI"/>
          <w:color w:val="080809"/>
          <w:sz w:val="24"/>
          <w:szCs w:val="24"/>
        </w:rPr>
        <w:t>Acțiunea este</w:t>
      </w:r>
      <w:r w:rsidR="00BE6FFE" w:rsidRPr="004F5B86">
        <w:rPr>
          <w:rFonts w:ascii="inherit" w:eastAsia="Times New Roman" w:hAnsi="inherit" w:cs="Segoe UI"/>
          <w:color w:val="080809"/>
          <w:sz w:val="24"/>
          <w:szCs w:val="24"/>
        </w:rPr>
        <w:t xml:space="preserve"> aferent</w:t>
      </w:r>
      <w:r w:rsidR="003821F1">
        <w:rPr>
          <w:rFonts w:ascii="inherit" w:eastAsia="Times New Roman" w:hAnsi="inherit" w:cs="Segoe UI"/>
          <w:color w:val="080809"/>
          <w:sz w:val="24"/>
          <w:szCs w:val="24"/>
        </w:rPr>
        <w:t>ă</w:t>
      </w:r>
      <w:r w:rsidR="00BE6FFE" w:rsidRPr="004F5B86">
        <w:rPr>
          <w:rFonts w:ascii="inherit" w:eastAsia="Times New Roman" w:hAnsi="inherit" w:cs="Segoe UI"/>
          <w:color w:val="080809"/>
          <w:sz w:val="24"/>
          <w:szCs w:val="24"/>
        </w:rPr>
        <w:t xml:space="preserve"> proiectului de îmbunătățire a managementului deșeurilor prin colectarea separată, în cele </w:t>
      </w:r>
      <w:r w:rsidR="0050075D">
        <w:rPr>
          <w:rFonts w:ascii="inherit" w:eastAsia="Times New Roman" w:hAnsi="inherit" w:cs="Segoe UI"/>
          <w:color w:val="080809"/>
          <w:sz w:val="24"/>
          <w:szCs w:val="24"/>
        </w:rPr>
        <w:t>9</w:t>
      </w:r>
      <w:r w:rsidR="00BD2A21">
        <w:rPr>
          <w:rFonts w:ascii="inherit" w:eastAsia="Times New Roman" w:hAnsi="inherit" w:cs="Segoe UI"/>
          <w:color w:val="080809"/>
          <w:sz w:val="24"/>
          <w:szCs w:val="24"/>
        </w:rPr>
        <w:t xml:space="preserve"> </w:t>
      </w:r>
      <w:r w:rsidR="00BE6FFE" w:rsidRPr="004F5B86">
        <w:rPr>
          <w:rFonts w:ascii="inherit" w:eastAsia="Times New Roman" w:hAnsi="inherit" w:cs="Segoe UI"/>
          <w:color w:val="080809"/>
          <w:sz w:val="24"/>
          <w:szCs w:val="24"/>
        </w:rPr>
        <w:t>localități partenere</w:t>
      </w:r>
      <w:r w:rsidR="0050075D">
        <w:rPr>
          <w:rFonts w:ascii="inherit" w:eastAsia="Times New Roman" w:hAnsi="inherit" w:cs="Segoe UI"/>
          <w:color w:val="080809"/>
          <w:sz w:val="24"/>
          <w:szCs w:val="24"/>
        </w:rPr>
        <w:t>.</w:t>
      </w:r>
    </w:p>
    <w:p w:rsidR="00BE6FFE" w:rsidRPr="00BE6FFE" w:rsidRDefault="003821F1" w:rsidP="00BE6FFE">
      <w:pPr>
        <w:pStyle w:val="Listparagraf"/>
        <w:numPr>
          <w:ilvl w:val="0"/>
          <w:numId w:val="1"/>
        </w:numPr>
        <w:shd w:val="clear" w:color="auto" w:fill="FFFFFF"/>
        <w:spacing w:after="0" w:line="240" w:lineRule="auto"/>
        <w:rPr>
          <w:rFonts w:ascii="inherit" w:eastAsia="Times New Roman" w:hAnsi="inherit" w:cs="Segoe UI"/>
          <w:color w:val="080809"/>
          <w:sz w:val="24"/>
          <w:szCs w:val="24"/>
        </w:rPr>
      </w:pPr>
      <w:r>
        <w:rPr>
          <w:rFonts w:ascii="inherit" w:eastAsia="Times New Roman" w:hAnsi="inherit" w:cs="Segoe UI"/>
          <w:color w:val="080809"/>
          <w:sz w:val="24"/>
          <w:szCs w:val="24"/>
        </w:rPr>
        <w:t>În cadrul ședinței</w:t>
      </w:r>
      <w:r w:rsidR="00F362BA">
        <w:rPr>
          <w:rFonts w:ascii="inherit" w:eastAsia="Times New Roman" w:hAnsi="inherit" w:cs="Segoe UI"/>
          <w:color w:val="080809"/>
          <w:sz w:val="24"/>
          <w:szCs w:val="24"/>
        </w:rPr>
        <w:t xml:space="preserve">, </w:t>
      </w:r>
      <w:r w:rsidR="009E0597">
        <w:rPr>
          <w:rFonts w:ascii="inherit" w:eastAsia="Times New Roman" w:hAnsi="inherit" w:cs="Segoe UI"/>
          <w:color w:val="080809"/>
          <w:sz w:val="24"/>
          <w:szCs w:val="24"/>
        </w:rPr>
        <w:t xml:space="preserve">care a fost desfășurată în format online </w:t>
      </w:r>
      <w:r w:rsidR="00F362BA">
        <w:rPr>
          <w:rFonts w:ascii="inherit" w:eastAsia="Times New Roman" w:hAnsi="inherit" w:cs="Segoe UI"/>
          <w:color w:val="080809"/>
          <w:sz w:val="24"/>
          <w:szCs w:val="24"/>
        </w:rPr>
        <w:t>cu suportul doamnei Tatiana Melnic, consultantă în cadrul proiectului MĂ IMPLIC,</w:t>
      </w:r>
      <w:r>
        <w:rPr>
          <w:rFonts w:ascii="inherit" w:eastAsia="Times New Roman" w:hAnsi="inherit" w:cs="Segoe UI"/>
          <w:color w:val="080809"/>
          <w:sz w:val="24"/>
          <w:szCs w:val="24"/>
        </w:rPr>
        <w:t xml:space="preserve"> a</w:t>
      </w:r>
      <w:r w:rsidR="000A362F">
        <w:rPr>
          <w:rFonts w:ascii="inherit" w:eastAsia="Times New Roman" w:hAnsi="inherit" w:cs="Segoe UI"/>
          <w:color w:val="080809"/>
          <w:sz w:val="24"/>
          <w:szCs w:val="24"/>
        </w:rPr>
        <w:t>u</w:t>
      </w:r>
      <w:r w:rsidR="00BE6FFE" w:rsidRPr="00BE6FFE">
        <w:rPr>
          <w:rFonts w:ascii="inherit" w:eastAsia="Times New Roman" w:hAnsi="inherit" w:cs="Segoe UI"/>
          <w:color w:val="080809"/>
          <w:sz w:val="24"/>
          <w:szCs w:val="24"/>
        </w:rPr>
        <w:t xml:space="preserve"> fost </w:t>
      </w:r>
      <w:r w:rsidR="000A362F">
        <w:rPr>
          <w:rFonts w:ascii="inherit" w:eastAsia="Times New Roman" w:hAnsi="inherit" w:cs="Segoe UI"/>
          <w:color w:val="080809"/>
          <w:sz w:val="24"/>
          <w:szCs w:val="24"/>
        </w:rPr>
        <w:t>minuțios evaluate oferte</w:t>
      </w:r>
      <w:r w:rsidR="009E0597">
        <w:rPr>
          <w:rFonts w:ascii="inherit" w:eastAsia="Times New Roman" w:hAnsi="inherit" w:cs="Segoe UI"/>
          <w:color w:val="080809"/>
          <w:sz w:val="24"/>
          <w:szCs w:val="24"/>
        </w:rPr>
        <w:t>le</w:t>
      </w:r>
      <w:r w:rsidR="000A362F">
        <w:rPr>
          <w:rFonts w:ascii="inherit" w:eastAsia="Times New Roman" w:hAnsi="inherit" w:cs="Segoe UI"/>
          <w:color w:val="080809"/>
          <w:sz w:val="24"/>
          <w:szCs w:val="24"/>
        </w:rPr>
        <w:t xml:space="preserve"> depuse de agenții economici.</w:t>
      </w:r>
    </w:p>
    <w:p w:rsidR="00BE6FFE" w:rsidRPr="00BE6FFE" w:rsidRDefault="00BE6FFE" w:rsidP="00BE6FFE">
      <w:pPr>
        <w:pStyle w:val="Listparagraf"/>
        <w:numPr>
          <w:ilvl w:val="0"/>
          <w:numId w:val="2"/>
        </w:numPr>
        <w:shd w:val="clear" w:color="auto" w:fill="FFFFFF"/>
        <w:spacing w:after="0" w:line="240" w:lineRule="auto"/>
        <w:rPr>
          <w:rFonts w:ascii="inherit" w:eastAsia="Times New Roman" w:hAnsi="inherit" w:cs="Segoe UI"/>
          <w:color w:val="080809"/>
          <w:sz w:val="24"/>
          <w:szCs w:val="24"/>
        </w:rPr>
      </w:pPr>
      <w:r w:rsidRPr="00BE6FFE">
        <w:rPr>
          <w:rFonts w:ascii="inherit" w:eastAsia="Times New Roman" w:hAnsi="inherit" w:cs="Segoe UI"/>
          <w:color w:val="080809"/>
          <w:sz w:val="24"/>
          <w:szCs w:val="24"/>
        </w:rPr>
        <w:t>Împreună demonstrăm</w:t>
      </w:r>
      <w:r w:rsidR="000A362F">
        <w:rPr>
          <w:rFonts w:ascii="inherit" w:eastAsia="Times New Roman" w:hAnsi="inherit" w:cs="Segoe UI"/>
          <w:color w:val="080809"/>
          <w:sz w:val="24"/>
          <w:szCs w:val="24"/>
        </w:rPr>
        <w:t>,</w:t>
      </w:r>
      <w:r w:rsidRPr="00BE6FFE">
        <w:rPr>
          <w:rFonts w:ascii="inherit" w:eastAsia="Times New Roman" w:hAnsi="inherit" w:cs="Segoe UI"/>
          <w:color w:val="080809"/>
          <w:sz w:val="24"/>
          <w:szCs w:val="24"/>
        </w:rPr>
        <w:t xml:space="preserve"> că implicarea comună produce rezultate durabile pentru întreaga microregiune. </w:t>
      </w:r>
    </w:p>
    <w:p w:rsidR="00BE6FFE" w:rsidRPr="00BE6FFE" w:rsidRDefault="00BE6FFE" w:rsidP="00BE6FFE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80809"/>
          <w:sz w:val="24"/>
          <w:szCs w:val="24"/>
        </w:rPr>
      </w:pPr>
      <w:r w:rsidRPr="00BE6FFE">
        <w:rPr>
          <w:rFonts w:ascii="inherit" w:eastAsia="Times New Roman" w:hAnsi="inherit" w:cs="Segoe UI"/>
          <w:color w:val="080809"/>
          <w:sz w:val="24"/>
          <w:szCs w:val="24"/>
        </w:rPr>
        <w:t>Centru</w:t>
      </w:r>
      <w:r w:rsidR="000A362F">
        <w:rPr>
          <w:rFonts w:ascii="inherit" w:eastAsia="Times New Roman" w:hAnsi="inherit" w:cs="Segoe UI"/>
          <w:color w:val="080809"/>
          <w:sz w:val="24"/>
          <w:szCs w:val="24"/>
        </w:rPr>
        <w:t>l</w:t>
      </w:r>
      <w:r w:rsidRPr="00BE6FFE">
        <w:rPr>
          <w:rFonts w:ascii="inherit" w:eastAsia="Times New Roman" w:hAnsi="inherit" w:cs="Segoe UI"/>
          <w:color w:val="080809"/>
          <w:sz w:val="24"/>
          <w:szCs w:val="24"/>
        </w:rPr>
        <w:t xml:space="preserve"> CONTACT Cahul implementează proiectul în regiunea Sud a Republicii Moldova. Proiectul „MĂ IMPLIC” este finanțat de Guvernul Elveției și implementat de </w:t>
      </w:r>
      <w:proofErr w:type="spellStart"/>
      <w:r w:rsidRPr="00BE6FFE">
        <w:rPr>
          <w:rFonts w:ascii="inherit" w:eastAsia="Times New Roman" w:hAnsi="inherit" w:cs="Segoe UI"/>
          <w:color w:val="080809"/>
          <w:sz w:val="24"/>
          <w:szCs w:val="24"/>
        </w:rPr>
        <w:t>Skat</w:t>
      </w:r>
      <w:proofErr w:type="spellEnd"/>
      <w:r w:rsidRPr="00BE6FFE">
        <w:rPr>
          <w:rFonts w:ascii="inherit" w:eastAsia="Times New Roman" w:hAnsi="inherit" w:cs="Segoe UI"/>
          <w:color w:val="080809"/>
          <w:sz w:val="24"/>
          <w:szCs w:val="24"/>
        </w:rPr>
        <w:t xml:space="preserve"> Consulting.</w:t>
      </w:r>
    </w:p>
    <w:p w:rsidR="00480F41" w:rsidRDefault="00480F41"/>
    <w:sectPr w:rsidR="00480F41" w:rsidSect="003225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📋" style="width:11.85pt;height:11.85pt;visibility:visible;mso-wrap-style:square" o:bullet="t">
        <v:imagedata r:id="rId1" o:title="📋"/>
      </v:shape>
    </w:pict>
  </w:numPicBullet>
  <w:numPicBullet w:numPicBulletId="1">
    <w:pict>
      <v:shape id="_x0000_i1031" type="#_x0000_t75" alt="🤝" style="width:11.85pt;height:11.85pt;visibility:visible;mso-wrap-style:square" o:bullet="t">
        <v:imagedata r:id="rId2" o:title="🤝"/>
      </v:shape>
    </w:pict>
  </w:numPicBullet>
  <w:abstractNum w:abstractNumId="0">
    <w:nsid w:val="0DF224C6"/>
    <w:multiLevelType w:val="hybridMultilevel"/>
    <w:tmpl w:val="058071D0"/>
    <w:lvl w:ilvl="0" w:tplc="BD4C83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D2E8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AF674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CA20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F649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1C2B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1D408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E045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E4CA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6837574F"/>
    <w:multiLevelType w:val="hybridMultilevel"/>
    <w:tmpl w:val="78B055AC"/>
    <w:lvl w:ilvl="0" w:tplc="0944B7C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EC41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594E4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6ED4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9055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D8B0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6FF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D04D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B3824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hyphenationZone w:val="425"/>
  <w:characterSpacingControl w:val="doNotCompress"/>
  <w:compat>
    <w:useFELayout/>
  </w:compat>
  <w:rsids>
    <w:rsidRoot w:val="00BE6FFE"/>
    <w:rsid w:val="00026ED5"/>
    <w:rsid w:val="000A362F"/>
    <w:rsid w:val="00110791"/>
    <w:rsid w:val="001B4827"/>
    <w:rsid w:val="0028423F"/>
    <w:rsid w:val="002C1A2B"/>
    <w:rsid w:val="003146BC"/>
    <w:rsid w:val="0032258C"/>
    <w:rsid w:val="003821F1"/>
    <w:rsid w:val="00480F41"/>
    <w:rsid w:val="004F5B86"/>
    <w:rsid w:val="0050075D"/>
    <w:rsid w:val="006704B0"/>
    <w:rsid w:val="007042C4"/>
    <w:rsid w:val="007C42C8"/>
    <w:rsid w:val="00997DCD"/>
    <w:rsid w:val="009E0597"/>
    <w:rsid w:val="009E3951"/>
    <w:rsid w:val="00A931EC"/>
    <w:rsid w:val="00BD2A21"/>
    <w:rsid w:val="00BE6FFE"/>
    <w:rsid w:val="00C61DDB"/>
    <w:rsid w:val="00DB45F6"/>
    <w:rsid w:val="00F36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58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BE6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E6FFE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BE6F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4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07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659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20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150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281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74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093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905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85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3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168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Victoria</cp:lastModifiedBy>
  <cp:revision>19</cp:revision>
  <dcterms:created xsi:type="dcterms:W3CDTF">2026-02-14T10:54:00Z</dcterms:created>
  <dcterms:modified xsi:type="dcterms:W3CDTF">2026-10-01T14:52:00Z</dcterms:modified>
</cp:coreProperties>
</file>